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0B" w:rsidRDefault="00F23B11" w:rsidP="008032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ОТЧЕТ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АУДИТОРСКОЙ ОРГАНИЗАЦИИ</w:t>
      </w:r>
    </w:p>
    <w:p w:rsidR="0080320B" w:rsidRDefault="00F23B11" w:rsidP="008032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бщество с ограниченной ответственностью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«А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удиторская компания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320B" w:rsidRDefault="00F23B11" w:rsidP="008032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 Профессионального Аудита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(ООО «АК «ЦПА»)</w:t>
      </w:r>
    </w:p>
    <w:p w:rsidR="0080320B" w:rsidRDefault="00F23B11" w:rsidP="008032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ГОД,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ОКОНЧИВШИЙСЯ «31» ДЕКАБРЯ 2021 Г.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F23B11" w:rsidRDefault="00F23B11" w:rsidP="008032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дата публикации: «31» августа 2022 года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 Общие сведения об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аудиторской организации 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Общество с ограниченной ответственностью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«Аудиторская компания</w:t>
      </w:r>
      <w:r w:rsidR="0080320B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</w:t>
      </w:r>
      <w:r w:rsidR="00803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 Профессионального Аудита</w:t>
      </w:r>
      <w:r w:rsidR="0080320B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Полное фирменное наименование Общества на русском языке: </w:t>
      </w:r>
      <w:r w:rsidRPr="00F23B11">
        <w:rPr>
          <w:rFonts w:ascii="Arial" w:eastAsia="Times New Roman" w:hAnsi="Arial" w:cs="Arial"/>
          <w:color w:val="000000"/>
          <w:lang w:eastAsia="ru-RU"/>
        </w:rPr>
        <w:t>Общество с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ограниченн</w:t>
      </w:r>
      <w:r>
        <w:rPr>
          <w:rFonts w:ascii="Arial" w:eastAsia="Times New Roman" w:hAnsi="Arial" w:cs="Arial"/>
          <w:color w:val="000000"/>
          <w:lang w:eastAsia="ru-RU"/>
        </w:rPr>
        <w:t>ой ответственностью «Аудиторская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компания </w:t>
      </w:r>
      <w:r w:rsidRPr="00951B29">
        <w:rPr>
          <w:rFonts w:ascii="Arial" w:eastAsia="Times New Roman" w:hAnsi="Arial" w:cs="Arial"/>
          <w:color w:val="000000"/>
          <w:lang w:eastAsia="ru-RU"/>
        </w:rPr>
        <w:t>«</w:t>
      </w:r>
      <w:r w:rsidR="00832238" w:rsidRPr="00951B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Центр Профессионального Аудита</w:t>
      </w:r>
      <w:r w:rsidRPr="00951B29">
        <w:rPr>
          <w:rFonts w:ascii="Arial" w:eastAsia="Times New Roman" w:hAnsi="Arial" w:cs="Arial"/>
          <w:color w:val="000000"/>
          <w:lang w:eastAsia="ru-RU"/>
        </w:rPr>
        <w:t>»</w:t>
      </w:r>
      <w:r w:rsidR="0080320B" w:rsidRPr="00951B29">
        <w:rPr>
          <w:rFonts w:ascii="Arial" w:eastAsia="Times New Roman" w:hAnsi="Arial" w:cs="Arial"/>
          <w:color w:val="000000"/>
          <w:lang w:eastAsia="ru-RU"/>
        </w:rPr>
        <w:tab/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Сокращенное фирменное наименование Общества на русском языке: </w:t>
      </w:r>
      <w:r w:rsidR="00DE3028">
        <w:rPr>
          <w:rFonts w:ascii="Arial" w:eastAsia="Times New Roman" w:hAnsi="Arial" w:cs="Arial"/>
          <w:color w:val="000000"/>
          <w:lang w:eastAsia="ru-RU"/>
        </w:rPr>
        <w:t>ООО «АК»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«</w:t>
      </w:r>
      <w:r w:rsidR="00DE3028">
        <w:rPr>
          <w:rFonts w:ascii="Arial" w:eastAsia="Times New Roman" w:hAnsi="Arial" w:cs="Arial"/>
          <w:color w:val="000000"/>
          <w:lang w:eastAsia="ru-RU"/>
        </w:rPr>
        <w:t>ЦПА</w:t>
      </w:r>
      <w:r w:rsidRPr="00F23B11">
        <w:rPr>
          <w:rFonts w:ascii="Arial" w:eastAsia="Times New Roman" w:hAnsi="Arial" w:cs="Arial"/>
          <w:color w:val="000000"/>
          <w:lang w:eastAsia="ru-RU"/>
        </w:rPr>
        <w:t>».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>Место нахождения Общества:</w:t>
      </w:r>
      <w:r w:rsidR="00E65878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E65878" w:rsidRPr="001F4F43">
        <w:rPr>
          <w:rFonts w:ascii="Arial" w:eastAsia="Times New Roman" w:hAnsi="Arial" w:cs="Arial"/>
          <w:color w:val="000000"/>
          <w:lang w:eastAsia="ru-RU"/>
        </w:rPr>
        <w:t>РФ, Республика Татарстан, </w:t>
      </w:r>
      <w:proofErr w:type="spellStart"/>
      <w:r w:rsidR="00E65878" w:rsidRPr="001F4F43">
        <w:rPr>
          <w:rFonts w:ascii="Arial" w:eastAsia="Times New Roman" w:hAnsi="Arial" w:cs="Arial"/>
          <w:color w:val="000000"/>
          <w:lang w:eastAsia="ru-RU"/>
        </w:rPr>
        <w:t>г.Казань</w:t>
      </w:r>
      <w:proofErr w:type="spellEnd"/>
      <w:r w:rsidR="00E65878" w:rsidRPr="001F4F43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65878" w:rsidRPr="001F4F43">
        <w:rPr>
          <w:rFonts w:ascii="Arial" w:eastAsia="Times New Roman" w:hAnsi="Arial" w:cs="Arial"/>
          <w:color w:val="000000"/>
          <w:lang w:eastAsia="ru-RU"/>
        </w:rPr>
        <w:t>ул.Академика</w:t>
      </w:r>
      <w:proofErr w:type="spellEnd"/>
      <w:r w:rsidR="00E65878" w:rsidRPr="001F4F4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65878" w:rsidRPr="001F4F43">
        <w:rPr>
          <w:rFonts w:ascii="Arial" w:eastAsia="Times New Roman" w:hAnsi="Arial" w:cs="Arial"/>
          <w:color w:val="000000"/>
          <w:lang w:eastAsia="ru-RU"/>
        </w:rPr>
        <w:t>Кирпичникова</w:t>
      </w:r>
      <w:proofErr w:type="spellEnd"/>
      <w:r w:rsidR="00E65878" w:rsidRPr="001F4F43">
        <w:rPr>
          <w:rFonts w:ascii="Arial" w:eastAsia="Times New Roman" w:hAnsi="Arial" w:cs="Arial"/>
          <w:color w:val="000000"/>
          <w:lang w:eastAsia="ru-RU"/>
        </w:rPr>
        <w:t>, д.21/14, пом.31</w:t>
      </w:r>
      <w:r w:rsidR="001F4F43">
        <w:rPr>
          <w:rFonts w:ascii="Arial" w:eastAsia="Times New Roman" w:hAnsi="Arial" w:cs="Arial"/>
          <w:color w:val="000000"/>
          <w:lang w:eastAsia="ru-RU"/>
        </w:rPr>
        <w:t>.</w:t>
      </w:r>
      <w:r w:rsidR="0080320B">
        <w:rPr>
          <w:rFonts w:ascii="Arial" w:eastAsia="Times New Roman" w:hAnsi="Arial" w:cs="Arial"/>
          <w:color w:val="000000"/>
          <w:lang w:eastAsia="ru-RU"/>
        </w:rPr>
        <w:tab/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Номер телефона: </w:t>
      </w:r>
      <w:r w:rsidR="0080320B">
        <w:rPr>
          <w:rFonts w:ascii="Arial" w:eastAsia="Times New Roman" w:hAnsi="Arial" w:cs="Arial"/>
          <w:b/>
          <w:bCs/>
          <w:color w:val="000000"/>
          <w:lang w:eastAsia="ru-RU"/>
        </w:rPr>
        <w:t xml:space="preserve">+7 </w:t>
      </w:r>
      <w:r w:rsidR="00893B75">
        <w:rPr>
          <w:rFonts w:ascii="Arial" w:eastAsia="Times New Roman" w:hAnsi="Arial" w:cs="Arial"/>
          <w:color w:val="000000"/>
          <w:lang w:eastAsia="ru-RU"/>
        </w:rPr>
        <w:t>(843)</w:t>
      </w:r>
      <w:r w:rsidR="0080320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93B75">
        <w:rPr>
          <w:rFonts w:ascii="Arial" w:eastAsia="Times New Roman" w:hAnsi="Arial" w:cs="Arial"/>
          <w:color w:val="000000"/>
          <w:lang w:eastAsia="ru-RU"/>
        </w:rPr>
        <w:t>203-21-23</w:t>
      </w:r>
      <w:r w:rsidR="0080320B">
        <w:rPr>
          <w:rFonts w:ascii="Arial" w:eastAsia="Times New Roman" w:hAnsi="Arial" w:cs="Arial"/>
          <w:color w:val="000000"/>
          <w:lang w:eastAsia="ru-RU"/>
        </w:rPr>
        <w:tab/>
      </w:r>
    </w:p>
    <w:p w:rsidR="0080320B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Адрес электронной почты: </w:t>
      </w:r>
      <w:r w:rsidR="003637B8">
        <w:rPr>
          <w:rFonts w:ascii="HelveticaNeueCyr" w:hAnsi="HelveticaNeueCyr"/>
          <w:color w:val="000000"/>
          <w:sz w:val="23"/>
          <w:szCs w:val="23"/>
          <w:shd w:val="clear" w:color="auto" w:fill="FFFFFF"/>
        </w:rPr>
        <w:t> </w:t>
      </w:r>
      <w:hyperlink r:id="rId4" w:history="1">
        <w:r w:rsidR="003637B8" w:rsidRPr="003637B8">
          <w:rPr>
            <w:rFonts w:ascii="Arial" w:eastAsia="Times New Roman" w:hAnsi="Arial" w:cs="Arial"/>
            <w:color w:val="000000"/>
            <w:lang w:eastAsia="ru-RU"/>
          </w:rPr>
          <w:t>oooakcpa@mail.ru</w:t>
        </w:r>
      </w:hyperlink>
      <w:r w:rsidR="0080320B">
        <w:rPr>
          <w:rFonts w:ascii="Arial" w:eastAsia="Times New Roman" w:hAnsi="Arial" w:cs="Arial"/>
          <w:color w:val="000000"/>
          <w:lang w:eastAsia="ru-RU"/>
        </w:rPr>
        <w:tab/>
      </w:r>
    </w:p>
    <w:p w:rsidR="00CF62ED" w:rsidRDefault="0080320B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ООО «АК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«</w:t>
      </w:r>
      <w:r>
        <w:rPr>
          <w:rFonts w:ascii="Arial" w:eastAsia="Times New Roman" w:hAnsi="Arial" w:cs="Arial"/>
          <w:color w:val="000000"/>
          <w:lang w:eastAsia="ru-RU"/>
        </w:rPr>
        <w:t>ЦПА</w:t>
      </w:r>
      <w:r w:rsidRPr="00F23B11">
        <w:rPr>
          <w:rFonts w:ascii="Arial" w:eastAsia="Times New Roman" w:hAnsi="Arial" w:cs="Arial"/>
          <w:color w:val="000000"/>
          <w:lang w:eastAsia="ru-RU"/>
        </w:rPr>
        <w:t>»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 - член саморегулируем</w:t>
      </w:r>
      <w:r w:rsidR="0034462B">
        <w:rPr>
          <w:rFonts w:ascii="Arial" w:eastAsia="Times New Roman" w:hAnsi="Arial" w:cs="Arial"/>
          <w:color w:val="000000"/>
          <w:lang w:eastAsia="ru-RU"/>
        </w:rPr>
        <w:t>ой организации аудиторов СРО РСА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 – с</w:t>
      </w:r>
      <w:r w:rsidR="00DC0C96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3B3B3B"/>
          <w:shd w:val="clear" w:color="auto" w:fill="FFFFFF"/>
        </w:rPr>
        <w:t>28.04.2020</w:t>
      </w:r>
      <w:r>
        <w:rPr>
          <w:rFonts w:ascii="Arial" w:hAnsi="Arial" w:cs="Arial"/>
          <w:color w:val="3B3B3B"/>
          <w:shd w:val="clear" w:color="auto" w:fill="FFFFFF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г. по н/в (ОРНЗ – </w:t>
      </w:r>
      <w:r>
        <w:rPr>
          <w:rFonts w:ascii="Arial" w:hAnsi="Arial" w:cs="Arial"/>
          <w:color w:val="3B3B3B"/>
          <w:shd w:val="clear" w:color="auto" w:fill="FFFFFF"/>
        </w:rPr>
        <w:t>12006146136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, дата внесения записи в р</w:t>
      </w:r>
      <w:r w:rsidR="00564760">
        <w:rPr>
          <w:rFonts w:ascii="Arial" w:eastAsia="Times New Roman" w:hAnsi="Arial" w:cs="Arial"/>
          <w:color w:val="000000"/>
          <w:lang w:eastAsia="ru-RU"/>
        </w:rPr>
        <w:t xml:space="preserve">еестр </w:t>
      </w:r>
      <w:r>
        <w:rPr>
          <w:rFonts w:ascii="Arial" w:hAnsi="Arial" w:cs="Arial"/>
          <w:color w:val="3B3B3B"/>
          <w:shd w:val="clear" w:color="auto" w:fill="FFFFFF"/>
        </w:rPr>
        <w:t>28.04.2020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 г.)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</w:r>
      <w:r w:rsidR="00DC0C96"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="00E40C10">
        <w:rPr>
          <w:rFonts w:ascii="Arial" w:eastAsia="Times New Roman" w:hAnsi="Arial" w:cs="Arial"/>
          <w:color w:val="000000"/>
          <w:lang w:eastAsia="ru-RU"/>
        </w:rPr>
        <w:t xml:space="preserve">иректор </w:t>
      </w:r>
      <w:r>
        <w:rPr>
          <w:rFonts w:ascii="Arial" w:eastAsia="Times New Roman" w:hAnsi="Arial" w:cs="Arial"/>
          <w:color w:val="000000"/>
          <w:lang w:eastAsia="ru-RU"/>
        </w:rPr>
        <w:t xml:space="preserve">ООО «АК </w:t>
      </w:r>
      <w:r w:rsidRPr="00F23B11">
        <w:rPr>
          <w:rFonts w:ascii="Arial" w:eastAsia="Times New Roman" w:hAnsi="Arial" w:cs="Arial"/>
          <w:color w:val="000000"/>
          <w:lang w:eastAsia="ru-RU"/>
        </w:rPr>
        <w:t>«</w:t>
      </w:r>
      <w:r>
        <w:rPr>
          <w:rFonts w:ascii="Arial" w:eastAsia="Times New Roman" w:hAnsi="Arial" w:cs="Arial"/>
          <w:color w:val="000000"/>
          <w:lang w:eastAsia="ru-RU"/>
        </w:rPr>
        <w:t>ЦПА</w:t>
      </w:r>
      <w:r w:rsidRPr="00F23B11">
        <w:rPr>
          <w:rFonts w:ascii="Arial" w:eastAsia="Times New Roman" w:hAnsi="Arial" w:cs="Arial"/>
          <w:color w:val="000000"/>
          <w:lang w:eastAsia="ru-RU"/>
        </w:rPr>
        <w:t>»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E40C10">
        <w:rPr>
          <w:rFonts w:ascii="Arial" w:eastAsia="Times New Roman" w:hAnsi="Arial" w:cs="Arial"/>
          <w:color w:val="000000"/>
          <w:lang w:eastAsia="ru-RU"/>
        </w:rPr>
        <w:t>Денисов Александр Сергеевич</w:t>
      </w:r>
    </w:p>
    <w:p w:rsidR="0080320B" w:rsidRDefault="00E40C10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.</w:t>
      </w:r>
      <w:r w:rsidR="0080320B">
        <w:rPr>
          <w:rFonts w:ascii="Arial" w:eastAsia="Times New Roman" w:hAnsi="Arial" w:cs="Arial"/>
          <w:color w:val="000000"/>
          <w:lang w:eastAsia="ru-RU"/>
        </w:rPr>
        <w:tab/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Описание системы ко</w:t>
      </w:r>
      <w:r w:rsidR="003775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рпоративного управления </w:t>
      </w:r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ООО «АК «ЦПА» 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(структура и основные функции органов управления).</w:t>
      </w:r>
    </w:p>
    <w:p w:rsidR="0080320B" w:rsidRPr="00CF62ED" w:rsidRDefault="0080320B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62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Органами управления Обществом, в соответствии с Уставом, являлись:</w:t>
      </w:r>
    </w:p>
    <w:p w:rsidR="0080320B" w:rsidRPr="00CF62ED" w:rsidRDefault="0080320B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Высший орган управления</w:t>
      </w:r>
      <w:r w:rsidRPr="00CF62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- Общее собрание участников</w:t>
      </w:r>
    </w:p>
    <w:p w:rsidR="0080320B" w:rsidRPr="00CF62ED" w:rsidRDefault="0080320B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Единоличный исполните</w:t>
      </w:r>
      <w:r w:rsidR="00CF62ED" w:rsidRP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ьный орган</w:t>
      </w:r>
      <w:r w:rsidRPr="00CF62E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Генеральный директор. Деятельность Генерального директора регулируется нормами, изложенными в Уставе Общества.</w:t>
      </w:r>
    </w:p>
    <w:p w:rsidR="00A82E75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В течение 2019 - 2021 года изменения в системе корпор</w:t>
      </w:r>
      <w:r w:rsidR="00E11112">
        <w:rPr>
          <w:rFonts w:ascii="Arial" w:eastAsia="Times New Roman" w:hAnsi="Arial" w:cs="Arial"/>
          <w:color w:val="000000"/>
          <w:lang w:eastAsia="ru-RU"/>
        </w:rPr>
        <w:t>ативного управления ООО «АК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«</w:t>
      </w:r>
      <w:r w:rsidR="00E11112">
        <w:rPr>
          <w:rFonts w:ascii="Arial" w:eastAsia="Times New Roman" w:hAnsi="Arial" w:cs="Arial"/>
          <w:color w:val="000000"/>
          <w:lang w:eastAsia="ru-RU"/>
        </w:rPr>
        <w:t>ЦЕНТР ПРОФЕССИОНАЛЬНОГО АУДИТА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» не происходили. </w:t>
      </w:r>
    </w:p>
    <w:p w:rsidR="00F23B11" w:rsidRDefault="00F23B11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Информация о л</w:t>
      </w:r>
      <w:r w:rsidR="00E11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ицах, связанных с </w:t>
      </w:r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«АК «ЦПА»</w:t>
      </w:r>
    </w:p>
    <w:p w:rsidR="002C7F18" w:rsidRPr="00F23B11" w:rsidRDefault="002C7F18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94"/>
      </w:tblGrid>
      <w:tr w:rsidR="00F23B11" w:rsidRPr="00F23B11" w:rsidTr="00832238">
        <w:tc>
          <w:tcPr>
            <w:tcW w:w="4957" w:type="dxa"/>
            <w:vAlign w:val="center"/>
            <w:hideMark/>
          </w:tcPr>
          <w:p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Перечень филиалов и представительств </w:t>
            </w:r>
          </w:p>
        </w:tc>
        <w:tc>
          <w:tcPr>
            <w:tcW w:w="4394" w:type="dxa"/>
            <w:vAlign w:val="center"/>
            <w:hideMark/>
          </w:tcPr>
          <w:p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:rsidTr="00832238">
        <w:tc>
          <w:tcPr>
            <w:tcW w:w="4957" w:type="dxa"/>
            <w:vAlign w:val="center"/>
            <w:hideMark/>
          </w:tcPr>
          <w:p w:rsidR="00F23B11" w:rsidRPr="00F23B11" w:rsidRDefault="00F23B11" w:rsidP="0080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Перечень дочерних обществ</w:t>
            </w:r>
            <w:r w:rsidR="0080320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краткое, полное, адрес</w:t>
            </w:r>
          </w:p>
        </w:tc>
        <w:tc>
          <w:tcPr>
            <w:tcW w:w="4394" w:type="dxa"/>
            <w:vAlign w:val="center"/>
            <w:hideMark/>
          </w:tcPr>
          <w:p w:rsidR="00F23B11" w:rsidRPr="00F23B11" w:rsidRDefault="00A82E75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:rsidTr="00832238">
        <w:tc>
          <w:tcPr>
            <w:tcW w:w="4957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Организации, по отношению к которым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аудиторская организация является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дочерним обществом</w:t>
            </w:r>
          </w:p>
        </w:tc>
        <w:tc>
          <w:tcPr>
            <w:tcW w:w="4394" w:type="dxa"/>
            <w:vAlign w:val="center"/>
            <w:hideMark/>
          </w:tcPr>
          <w:p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:rsidTr="00832238">
        <w:tc>
          <w:tcPr>
            <w:tcW w:w="4957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Перечень аудиторских организаций,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участвующих в уставном (складочном)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капитале аудиторской организации</w:t>
            </w:r>
          </w:p>
        </w:tc>
        <w:tc>
          <w:tcPr>
            <w:tcW w:w="4394" w:type="dxa"/>
            <w:vAlign w:val="center"/>
            <w:hideMark/>
          </w:tcPr>
          <w:p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:rsidTr="00832238">
        <w:tc>
          <w:tcPr>
            <w:tcW w:w="4957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Размер доли уставного (складочного)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капитала аудиторской организации,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принадлежащей всем аудиторам этой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аудиторской организации</w:t>
            </w:r>
          </w:p>
        </w:tc>
        <w:tc>
          <w:tcPr>
            <w:tcW w:w="4394" w:type="dxa"/>
            <w:vAlign w:val="center"/>
            <w:hideMark/>
          </w:tcPr>
          <w:p w:rsidR="00F23B11" w:rsidRPr="00951B29" w:rsidRDefault="00F23B11" w:rsidP="00CF6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Доля участников физических лиц – аудиторов</w:t>
            </w:r>
            <w:r w:rsidR="00CF6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100%, в т. ч.: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- 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доля аудиторов – работников </w:t>
            </w:r>
            <w:r w:rsidR="00CF62ED" w:rsidRPr="00951B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ООО «АК «ЦПА»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</w:t>
            </w:r>
            <w:r w:rsidR="00A82E75" w:rsidRPr="00951B29">
              <w:rPr>
                <w:rFonts w:ascii="Arial" w:eastAsia="Times New Roman" w:hAnsi="Arial" w:cs="Arial"/>
                <w:color w:val="000000"/>
                <w:lang w:eastAsia="ru-RU"/>
              </w:rPr>
              <w:t>основному месту работы</w:t>
            </w:r>
            <w:r w:rsidR="00CF62ED" w:rsidRPr="00951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A82E75" w:rsidRPr="00951B29">
              <w:rPr>
                <w:rFonts w:ascii="Arial" w:eastAsia="Times New Roman" w:hAnsi="Arial" w:cs="Arial"/>
                <w:color w:val="000000"/>
                <w:lang w:eastAsia="ru-RU"/>
              </w:rPr>
              <w:t>0%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CF62ED" w:rsidRPr="00F23B11" w:rsidRDefault="00CF62ED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- доля аудиторов – работников </w:t>
            </w:r>
            <w:r w:rsidRPr="00951B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ООО «АК «ЦПА»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>совместительству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Pr="00951B29">
              <w:rPr>
                <w:rFonts w:ascii="Arial" w:eastAsia="Times New Roman" w:hAnsi="Arial" w:cs="Arial"/>
                <w:color w:val="000000"/>
                <w:lang w:eastAsia="ru-RU"/>
              </w:rPr>
              <w:t>0%.</w:t>
            </w:r>
          </w:p>
        </w:tc>
      </w:tr>
      <w:tr w:rsidR="00F23B11" w:rsidRPr="00F23B11" w:rsidTr="00832238">
        <w:trPr>
          <w:trHeight w:val="557"/>
        </w:trPr>
        <w:tc>
          <w:tcPr>
            <w:tcW w:w="4957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Перечень </w:t>
            </w:r>
            <w:proofErr w:type="spellStart"/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бенефициарных</w:t>
            </w:r>
            <w:proofErr w:type="spellEnd"/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владельцев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аудиторской организации</w:t>
            </w:r>
          </w:p>
        </w:tc>
        <w:tc>
          <w:tcPr>
            <w:tcW w:w="4394" w:type="dxa"/>
            <w:vAlign w:val="center"/>
            <w:hideMark/>
          </w:tcPr>
          <w:p w:rsidR="00F23B11" w:rsidRPr="00F23B11" w:rsidRDefault="007711F4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Денисов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Аександр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Сергеевич</w:t>
            </w:r>
            <w:r w:rsidR="00F23B11"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Гражданство: РФ</w:t>
            </w:r>
            <w:r w:rsidR="00F23B11"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Страна постоянного проживания: РФ</w:t>
            </w:r>
          </w:p>
        </w:tc>
      </w:tr>
      <w:tr w:rsidR="00F23B11" w:rsidRPr="00F23B11" w:rsidTr="00832238">
        <w:tc>
          <w:tcPr>
            <w:tcW w:w="4957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Перечень иностранных граждан, лиц без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гражданства, иностранных юридических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лиц, международных компаний,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являющихся контролирующими лицами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аудиторской организации.</w:t>
            </w:r>
          </w:p>
        </w:tc>
        <w:tc>
          <w:tcPr>
            <w:tcW w:w="4394" w:type="dxa"/>
            <w:vAlign w:val="center"/>
            <w:hideMark/>
          </w:tcPr>
          <w:p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F23B11" w:rsidRPr="00F23B11" w:rsidTr="00832238">
        <w:tc>
          <w:tcPr>
            <w:tcW w:w="4957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российской и (или)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международной сети аудиторских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организаций, членом которой является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аудиторская организация</w:t>
            </w:r>
          </w:p>
        </w:tc>
        <w:tc>
          <w:tcPr>
            <w:tcW w:w="4394" w:type="dxa"/>
            <w:vAlign w:val="center"/>
            <w:hideMark/>
          </w:tcPr>
          <w:p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</w:tbl>
    <w:p w:rsidR="00A82E75" w:rsidRDefault="00A82E75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3B11" w:rsidRDefault="00F23B11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Информация о аудиторах, работающих в аудиторской организации по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трудовому договору по состоянию на «01» января 2022 г.</w:t>
      </w:r>
    </w:p>
    <w:p w:rsidR="00951B29" w:rsidRPr="00F23B11" w:rsidRDefault="00951B29" w:rsidP="0080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985"/>
      </w:tblGrid>
      <w:tr w:rsidR="00F23B11" w:rsidRPr="00F23B11" w:rsidTr="00832238">
        <w:tc>
          <w:tcPr>
            <w:tcW w:w="7366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работающих аудиторов по основному месту работы </w:t>
            </w:r>
          </w:p>
        </w:tc>
        <w:tc>
          <w:tcPr>
            <w:tcW w:w="1985" w:type="dxa"/>
            <w:vAlign w:val="center"/>
            <w:hideMark/>
          </w:tcPr>
          <w:p w:rsidR="00F23B11" w:rsidRPr="00F23B11" w:rsidRDefault="00A82E75" w:rsidP="00832238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F23B11" w:rsidRPr="00F23B11" w:rsidTr="00832238">
        <w:tc>
          <w:tcPr>
            <w:tcW w:w="7366" w:type="dxa"/>
            <w:vAlign w:val="center"/>
            <w:hideMark/>
          </w:tcPr>
          <w:p w:rsidR="00F23B11" w:rsidRPr="00F23B11" w:rsidRDefault="00F23B11" w:rsidP="0083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Доля аудиторов, работающих по основному месту работы, в</w:t>
            </w:r>
            <w:r w:rsidR="00CF6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общей численности аудиторов, работающих по трудовому</w:t>
            </w:r>
            <w:r w:rsidR="008322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договору</w:t>
            </w:r>
          </w:p>
        </w:tc>
        <w:tc>
          <w:tcPr>
            <w:tcW w:w="1985" w:type="dxa"/>
            <w:vAlign w:val="center"/>
            <w:hideMark/>
          </w:tcPr>
          <w:p w:rsidR="00F23B11" w:rsidRPr="00F23B11" w:rsidRDefault="00A82E75" w:rsidP="00832238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F23B11" w:rsidRPr="00F23B11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F23B11" w:rsidRPr="00F23B11" w:rsidTr="00832238">
        <w:tc>
          <w:tcPr>
            <w:tcW w:w="7366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работающих аудиторов по совместительству </w:t>
            </w:r>
          </w:p>
        </w:tc>
        <w:tc>
          <w:tcPr>
            <w:tcW w:w="1985" w:type="dxa"/>
            <w:vAlign w:val="center"/>
            <w:hideMark/>
          </w:tcPr>
          <w:p w:rsidR="00F23B11" w:rsidRPr="00F23B11" w:rsidRDefault="00A82E75" w:rsidP="00832238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F23B11" w:rsidRPr="00F23B11" w:rsidTr="00832238">
        <w:tc>
          <w:tcPr>
            <w:tcW w:w="7366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Доля аудиторов, работающих по совместительству, в общей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численности аудиторов, работающих по трудовому договору </w:t>
            </w:r>
          </w:p>
        </w:tc>
        <w:tc>
          <w:tcPr>
            <w:tcW w:w="1985" w:type="dxa"/>
            <w:vAlign w:val="center"/>
            <w:hideMark/>
          </w:tcPr>
          <w:p w:rsidR="00F23B11" w:rsidRPr="00F23B11" w:rsidRDefault="00A82E75" w:rsidP="00832238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  <w:r w:rsidR="00F23B11" w:rsidRPr="00F23B11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</w:tr>
      <w:tr w:rsidR="00F23B11" w:rsidRPr="00F23B11" w:rsidTr="00832238">
        <w:tc>
          <w:tcPr>
            <w:tcW w:w="7366" w:type="dxa"/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Численность аудиторов, имеющих квалификационный аттестат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аудитора, выданный СРО аудиторов в соответствии со ст. 11 ФЗ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br/>
              <w:t>от 30.12.2008 г. № 307-ФЗ «Об аудиторской деятельности»</w:t>
            </w:r>
          </w:p>
        </w:tc>
        <w:tc>
          <w:tcPr>
            <w:tcW w:w="1985" w:type="dxa"/>
            <w:vAlign w:val="center"/>
            <w:hideMark/>
          </w:tcPr>
          <w:p w:rsidR="00F23B11" w:rsidRPr="00F23B11" w:rsidRDefault="00A82E75" w:rsidP="00832238">
            <w:pPr>
              <w:spacing w:after="0" w:line="240" w:lineRule="auto"/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</w:tbl>
    <w:p w:rsidR="00951B29" w:rsidRDefault="00F23B11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Заявление исполнительного органа аудиторской организации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 исполнении аудиторами аудиторской организации требования о ежегодном</w:t>
      </w:r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обучении по программам повышения квалификации, предусмотренного</w:t>
      </w:r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статьей 11 Федерального закона «Об аудиторской деятельности»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Законодательство, регулирующее аудиторскую деятельность, обязывает </w:t>
      </w:r>
      <w:r w:rsidR="00951B29">
        <w:rPr>
          <w:rFonts w:ascii="Arial" w:eastAsia="Times New Roman" w:hAnsi="Arial" w:cs="Arial"/>
          <w:color w:val="000000"/>
          <w:lang w:eastAsia="ru-RU"/>
        </w:rPr>
        <w:t>специалистов</w:t>
      </w:r>
      <w:r w:rsidRPr="00F23B11">
        <w:rPr>
          <w:rFonts w:ascii="Arial" w:eastAsia="Times New Roman" w:hAnsi="Arial" w:cs="Arial"/>
          <w:color w:val="000000"/>
          <w:lang w:eastAsia="ru-RU"/>
        </w:rPr>
        <w:t>, участвующих в выполнении аудиторских заданий, на протяжении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профессиональной деятельности непрерывно повышать квалификацию.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Во внутренних документах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457DA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предусмотрены процедуры,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обеспечивающие развитие навыков и профессиональной компетентности:</w:t>
      </w:r>
      <w:r w:rsidR="00951B29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профессиональное образование;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постоянное профессиональное обучение;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приобретение опыта в процессе работы;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обучение менее опытных специалистов более опытными, в том числе внутри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аудиторской группы.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951B29" w:rsidRDefault="00951B29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Генеральный директор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 разрабатывает и обеспечивает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выполнение Учебного плана.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  <w:t>Посещение образовательных мероприятий для всех специалистов является строго обязательным.</w:t>
      </w:r>
    </w:p>
    <w:p w:rsidR="00CF62ED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Специалисты, обладающие специальной квалификацией (аудиторы), в течение каждого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календарного года, начиная с года, следующего за годом получения квалификационного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аттестата аудитора, проходили в обязательном порядке обучение по программам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повышения квалификации, утверждаемым саморегулируемой организацией аудиторов, в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объеме не менее 40 часов в год.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="001B24DB">
        <w:rPr>
          <w:rFonts w:ascii="Arial" w:eastAsia="Times New Roman" w:hAnsi="Arial" w:cs="Arial"/>
          <w:color w:val="000000"/>
          <w:lang w:eastAsia="ru-RU"/>
        </w:rPr>
        <w:lastRenderedPageBreak/>
        <w:t>Генеральный д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иректор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53394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подтверждает, что все сотрудники Компании,</w:t>
      </w:r>
      <w:r w:rsidR="0053394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являющиеся аудиторами, выполнили требования о прохождении обучения по</w:t>
      </w:r>
      <w:r w:rsidR="0053394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утвержденным программам повышения квалификации, в объеме не менее 20 часов за 2021год.</w:t>
      </w:r>
    </w:p>
    <w:p w:rsidR="00CF62ED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23B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>6. Описание системы внутреннего контроля аудиторской организации, включая</w:t>
      </w: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br/>
        <w:t>заявление исполнительного органа об эффективности ее функционирования</w:t>
      </w: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br/>
        <w:t>(результативности) и соответствии МСКК 1</w:t>
      </w:r>
      <w:r w:rsidR="00CF62ED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p w:rsidR="00316CBB" w:rsidRDefault="00CF62ED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316C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отличает понимание специфики бизнеса, качество услуг и</w:t>
      </w:r>
      <w:r w:rsidR="00316C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комплексный подход к решению задач клиентов.</w:t>
      </w:r>
      <w:r w:rsidR="00316CB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В Компании внедрена система контроля качества, позволяющая совершенствовать процесс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оказания услуг, утверждены внутренние методики и документы, изменяемые по мере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модернизации практики выполнения проектов.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Система внутреннего контроля качества работы </w:t>
      </w:r>
      <w:r w:rsidR="00951B29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144DA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построена в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соответствии с требованиями федерального закона от 30.12.2008 г. № 307-ФЗ «Об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аудиторской деятельности», МСКК 1 «Контроль качества в аудиторских организациях,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проводящих аудит и обзорные проверки финансовой отчетности, а также выполняющих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прочие задания, обеспечивающие уверенность, и задания по оказанию сопутствующих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услуг», МСА 220 «Контроль качества при проведении аудита финансовой отчетности»,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Кодекса профессиональной этики аудиторов, Правил независимости аудиторов и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аудиторских организаций.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832238" w:rsidRDefault="00CF62ED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5A2D3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устанавливает такую систему контроля качества услуг (заданий),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  <w:t xml:space="preserve">которая обеспечивает разумную уверенность в том, что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5A2D3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81DDE">
        <w:rPr>
          <w:rFonts w:ascii="Arial" w:eastAsia="Times New Roman" w:hAnsi="Arial" w:cs="Arial"/>
          <w:color w:val="000000"/>
          <w:lang w:eastAsia="ru-RU"/>
        </w:rPr>
        <w:t xml:space="preserve">и ее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сотрудники проводят аудит и оказывают сопутствующие </w:t>
      </w:r>
      <w:r w:rsidR="00581DDE">
        <w:rPr>
          <w:rFonts w:ascii="Arial" w:eastAsia="Times New Roman" w:hAnsi="Arial" w:cs="Arial"/>
          <w:color w:val="000000"/>
          <w:lang w:eastAsia="ru-RU"/>
        </w:rPr>
        <w:t xml:space="preserve">аудиту услуги, прочие задания в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соответствии с требованиями профессио</w:t>
      </w:r>
      <w:r w:rsidR="00581DDE">
        <w:rPr>
          <w:rFonts w:ascii="Arial" w:eastAsia="Times New Roman" w:hAnsi="Arial" w:cs="Arial"/>
          <w:color w:val="000000"/>
          <w:lang w:eastAsia="ru-RU"/>
        </w:rPr>
        <w:t xml:space="preserve">нальных стандартов и применимых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законодательных и нормативных требований, внутр</w:t>
      </w:r>
      <w:r w:rsidR="00581DDE">
        <w:rPr>
          <w:rFonts w:ascii="Arial" w:eastAsia="Times New Roman" w:hAnsi="Arial" w:cs="Arial"/>
          <w:color w:val="000000"/>
          <w:lang w:eastAsia="ru-RU"/>
        </w:rPr>
        <w:t xml:space="preserve">енних документов по аудиторской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деятельности, а также в том, что заключения и иные отчеты, выпущенные </w:t>
      </w: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2F2AE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соответствуют условиям конкретных заданий и носят надлежащий характер в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конкретных обстоятельствах.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Система контроля качества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14733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включает политику и </w:t>
      </w:r>
      <w:r w:rsidR="008E5F02">
        <w:rPr>
          <w:rFonts w:ascii="Arial" w:eastAsia="Times New Roman" w:hAnsi="Arial" w:cs="Arial"/>
          <w:color w:val="000000"/>
          <w:lang w:eastAsia="ru-RU"/>
        </w:rPr>
        <w:t xml:space="preserve">процедуры, по </w:t>
      </w:r>
      <w:r w:rsidRPr="00F23B11">
        <w:rPr>
          <w:rFonts w:ascii="Arial" w:eastAsia="Times New Roman" w:hAnsi="Arial" w:cs="Arial"/>
          <w:color w:val="000000"/>
          <w:lang w:eastAsia="ru-RU"/>
        </w:rPr>
        <w:t>каждому из следующих элементов: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ответственность руководства за качество в самой аудиторской организации;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соответствующие этические требования;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принятие и продолжение отношений с клиентами, принятие и выполнение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конкретных заданий;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кадровые ресурсы;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выполнение задания;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мониторинг.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В соответствии с требованиями Международных стандартов в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8E5F0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приняты Правила внутреннего контроля качества.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49727D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Принципы и процедуры, способствующие поддержанию внутренней культуры, основанной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на признании того, что обеспечение качества услуг является первостепенной задачей,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установлены </w:t>
      </w:r>
      <w:r w:rsidR="0049727D">
        <w:rPr>
          <w:rFonts w:ascii="Arial" w:eastAsia="Times New Roman" w:hAnsi="Arial" w:cs="Arial"/>
          <w:color w:val="000000"/>
          <w:lang w:eastAsia="ru-RU"/>
        </w:rPr>
        <w:t xml:space="preserve">Корпоративным Кодексом Компании </w:t>
      </w:r>
      <w:r w:rsidR="008E5F0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1B29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8E5F02">
        <w:rPr>
          <w:rFonts w:ascii="Arial" w:eastAsia="Times New Roman" w:hAnsi="Arial" w:cs="Arial"/>
          <w:color w:val="000000"/>
          <w:lang w:eastAsia="ru-RU"/>
        </w:rPr>
        <w:t>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Эти принципы и</w:t>
      </w:r>
      <w:r w:rsidR="0049727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процедуры предусматривают ответственность руководства Компании за систему контроля</w:t>
      </w:r>
      <w:r w:rsidR="0049727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качества услуг в Компании.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832238" w:rsidRDefault="00951B29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Корпоративным Кодексом Компании  ООО «АК «ЦПА»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 раскрыты принципы, на которых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  <w:t>основывается оказание аудиторских услуг в Компании. Среди принципов первое место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  <w:t>занимает качество работы сотрудников Компании.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«В основу миссии положены следующие ценности:</w:t>
      </w:r>
      <w:r w:rsidR="00CF62ED">
        <w:rPr>
          <w:rFonts w:ascii="Arial" w:eastAsia="Times New Roman" w:hAnsi="Arial" w:cs="Arial"/>
          <w:i/>
          <w:iCs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br/>
        <w:t>Качество. Качество работы сотрудников является самым главным условием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br/>
        <w:t>успешного развития Компании.</w:t>
      </w:r>
      <w:r w:rsidR="00CF62ED">
        <w:rPr>
          <w:rFonts w:ascii="Arial" w:eastAsia="Times New Roman" w:hAnsi="Arial" w:cs="Arial"/>
          <w:i/>
          <w:iCs/>
          <w:color w:val="000000"/>
          <w:lang w:eastAsia="ru-RU"/>
        </w:rPr>
        <w:tab/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lang w:eastAsia="ru-RU"/>
        </w:rPr>
      </w:pP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Наиважней</w:t>
      </w:r>
      <w:r w:rsidR="00BA3088">
        <w:rPr>
          <w:rFonts w:ascii="Arial" w:eastAsia="Times New Roman" w:hAnsi="Arial" w:cs="Arial"/>
          <w:i/>
          <w:iCs/>
          <w:color w:val="000000"/>
          <w:lang w:eastAsia="ru-RU"/>
        </w:rPr>
        <w:t>шей целью деятельности Компании</w:t>
      </w:r>
      <w:r w:rsidR="00CF62ED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="008E5F02">
        <w:rPr>
          <w:rFonts w:ascii="Arial" w:eastAsia="Times New Roman" w:hAnsi="Arial" w:cs="Arial"/>
          <w:i/>
          <w:iCs/>
          <w:color w:val="000000"/>
          <w:lang w:eastAsia="ru-RU"/>
        </w:rPr>
        <w:t xml:space="preserve">является достижение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высокого качества выполнения всех заданий. Кажд</w:t>
      </w:r>
      <w:r w:rsidR="008E5F02">
        <w:rPr>
          <w:rFonts w:ascii="Arial" w:eastAsia="Times New Roman" w:hAnsi="Arial" w:cs="Arial"/>
          <w:i/>
          <w:iCs/>
          <w:color w:val="000000"/>
          <w:lang w:eastAsia="ru-RU"/>
        </w:rPr>
        <w:t xml:space="preserve">ый сотрудник должен осознавать,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что он несет персональную ответственность за качество оказываемых услуг.</w:t>
      </w:r>
      <w:r w:rsidR="00CF62ED">
        <w:rPr>
          <w:rFonts w:ascii="Arial" w:eastAsia="Times New Roman" w:hAnsi="Arial" w:cs="Arial"/>
          <w:i/>
          <w:iCs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br/>
        <w:t>Клиент, в первую очередь, заинтересован в получении высокопрофессиональной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br/>
        <w:t xml:space="preserve">услуги, и именно за этим он обращается в </w:t>
      </w:r>
      <w:r w:rsidR="00CF62ED">
        <w:rPr>
          <w:rFonts w:ascii="Arial" w:eastAsia="Times New Roman" w:hAnsi="Arial" w:cs="Arial"/>
          <w:i/>
          <w:iCs/>
          <w:color w:val="000000"/>
          <w:lang w:eastAsia="ru-RU"/>
        </w:rPr>
        <w:t>ООО «АК «ЦПА».</w:t>
      </w:r>
      <w:r w:rsidR="00BA308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F62ED">
        <w:rPr>
          <w:rFonts w:ascii="Arial" w:eastAsia="Times New Roman" w:hAnsi="Arial" w:cs="Arial"/>
          <w:i/>
          <w:iCs/>
          <w:color w:val="000000"/>
          <w:lang w:eastAsia="ru-RU"/>
        </w:rPr>
        <w:t>ООО «АК «ЦПА»</w:t>
      </w:r>
      <w:r w:rsidR="008E5F0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со своей стороны, делае</w:t>
      </w:r>
      <w:r w:rsidR="008E5F02">
        <w:rPr>
          <w:rFonts w:ascii="Arial" w:eastAsia="Times New Roman" w:hAnsi="Arial" w:cs="Arial"/>
          <w:i/>
          <w:iCs/>
          <w:color w:val="000000"/>
          <w:lang w:eastAsia="ru-RU"/>
        </w:rPr>
        <w:t xml:space="preserve">т всё для того, чтобы не только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поддерживать достигнутый высокий уровень</w:t>
      </w:r>
      <w:r w:rsidR="008E5F0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качества услуг, но и постоянно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повышать его, ориентируясь на мировые стандарт</w:t>
      </w:r>
      <w:r w:rsidR="008E5F02">
        <w:rPr>
          <w:rFonts w:ascii="Arial" w:eastAsia="Times New Roman" w:hAnsi="Arial" w:cs="Arial"/>
          <w:i/>
          <w:iCs/>
          <w:color w:val="000000"/>
          <w:lang w:eastAsia="ru-RU"/>
        </w:rPr>
        <w:t xml:space="preserve">ы качества в сфере оказания </w:t>
      </w:r>
      <w:r w:rsidRPr="00F23B11">
        <w:rPr>
          <w:rFonts w:ascii="Arial" w:eastAsia="Times New Roman" w:hAnsi="Arial" w:cs="Arial"/>
          <w:i/>
          <w:iCs/>
          <w:color w:val="000000"/>
          <w:lang w:eastAsia="ru-RU"/>
        </w:rPr>
        <w:t>аудиторских и консалтинговых услуг».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Руководство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B463A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оказывает з</w:t>
      </w:r>
      <w:r w:rsidR="0028319D">
        <w:rPr>
          <w:rFonts w:ascii="Arial" w:eastAsia="Times New Roman" w:hAnsi="Arial" w:cs="Arial"/>
          <w:color w:val="000000"/>
          <w:lang w:eastAsia="ru-RU"/>
        </w:rPr>
        <w:t xml:space="preserve">начительное влияние на культуру </w:t>
      </w:r>
      <w:r w:rsidRPr="00F23B11">
        <w:rPr>
          <w:rFonts w:ascii="Arial" w:eastAsia="Times New Roman" w:hAnsi="Arial" w:cs="Arial"/>
          <w:color w:val="000000"/>
          <w:lang w:eastAsia="ru-RU"/>
        </w:rPr>
        <w:t>производства Компании. Поддержание культуры п</w:t>
      </w:r>
      <w:r w:rsidR="0028319D">
        <w:rPr>
          <w:rFonts w:ascii="Arial" w:eastAsia="Times New Roman" w:hAnsi="Arial" w:cs="Arial"/>
          <w:color w:val="000000"/>
          <w:lang w:eastAsia="ru-RU"/>
        </w:rPr>
        <w:t xml:space="preserve">роизводства, ориентированной на </w:t>
      </w:r>
      <w:r w:rsidRPr="00F23B11">
        <w:rPr>
          <w:rFonts w:ascii="Arial" w:eastAsia="Times New Roman" w:hAnsi="Arial" w:cs="Arial"/>
          <w:color w:val="000000"/>
          <w:lang w:eastAsia="ru-RU"/>
        </w:rPr>
        <w:t>качество, зависит от четких последовательных операти</w:t>
      </w:r>
      <w:r w:rsidR="0028319D">
        <w:rPr>
          <w:rFonts w:ascii="Arial" w:eastAsia="Times New Roman" w:hAnsi="Arial" w:cs="Arial"/>
          <w:color w:val="000000"/>
          <w:lang w:eastAsia="ru-RU"/>
        </w:rPr>
        <w:t xml:space="preserve">вных действий и распоряжений со </w:t>
      </w:r>
      <w:r w:rsidRPr="00F23B11">
        <w:rPr>
          <w:rFonts w:ascii="Arial" w:eastAsia="Times New Roman" w:hAnsi="Arial" w:cs="Arial"/>
          <w:color w:val="000000"/>
          <w:lang w:eastAsia="ru-RU"/>
        </w:rPr>
        <w:t>стороны всех уровней руководства Компании, д</w:t>
      </w:r>
      <w:r w:rsidR="0028319D">
        <w:rPr>
          <w:rFonts w:ascii="Arial" w:eastAsia="Times New Roman" w:hAnsi="Arial" w:cs="Arial"/>
          <w:color w:val="000000"/>
          <w:lang w:eastAsia="ru-RU"/>
        </w:rPr>
        <w:t xml:space="preserve">емонстрирующих важность системы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контроля качества услуг в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784CD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и необходимость оказания аудиторских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услуг в соответствии с требованиями профессиональных стандартов и применимых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законодательных и нормативных требований, внутренних документов по аудиторской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деятельности, а также в том, что заключения и иные отчеты, выпущенные 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="004E2BE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соответствуют условиям конкретных задани</w:t>
      </w:r>
      <w:r w:rsidR="0028319D">
        <w:rPr>
          <w:rFonts w:ascii="Arial" w:eastAsia="Times New Roman" w:hAnsi="Arial" w:cs="Arial"/>
          <w:color w:val="000000"/>
          <w:lang w:eastAsia="ru-RU"/>
        </w:rPr>
        <w:t xml:space="preserve">й и носят надлежащий характер в </w:t>
      </w:r>
      <w:r w:rsidRPr="00F23B11">
        <w:rPr>
          <w:rFonts w:ascii="Arial" w:eastAsia="Times New Roman" w:hAnsi="Arial" w:cs="Arial"/>
          <w:color w:val="000000"/>
          <w:lang w:eastAsia="ru-RU"/>
        </w:rPr>
        <w:t>конкретных обстоятельствах.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Такие действия и распоряжения руководства 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="006472A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способствуют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поддержанию культуры производства, в которой ценится и поощряется высококачественная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работа. Информация о них доводится до сведения работников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посредством обучающих семинаров, совещаний, формальных и неформальных бесед,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внутренних отчетов или информационных сообщений. </w:t>
      </w:r>
      <w:proofErr w:type="gramStart"/>
      <w:r w:rsidRPr="00F23B11">
        <w:rPr>
          <w:rFonts w:ascii="Arial" w:eastAsia="Times New Roman" w:hAnsi="Arial" w:cs="Arial"/>
          <w:color w:val="000000"/>
          <w:lang w:eastAsia="ru-RU"/>
        </w:rPr>
        <w:t xml:space="preserve">Указанные 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распоряжения</w:t>
      </w:r>
      <w:proofErr w:type="gramEnd"/>
      <w:r w:rsidRPr="00F23B11">
        <w:rPr>
          <w:rFonts w:ascii="Arial" w:eastAsia="Times New Roman" w:hAnsi="Arial" w:cs="Arial"/>
          <w:color w:val="000000"/>
          <w:lang w:eastAsia="ru-RU"/>
        </w:rPr>
        <w:t xml:space="preserve"> содержатся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во внутренних документах Компании, в том числе в методических материалах, а также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учтены в процедурах оценки результатов индивидуальной работы и уровня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профессиональной компетентности как руководителей</w:t>
      </w:r>
      <w:r w:rsidR="00951B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Компании, так и специалистов.</w:t>
      </w:r>
      <w:r w:rsidR="00951B29">
        <w:rPr>
          <w:rFonts w:ascii="Arial" w:eastAsia="Times New Roman" w:hAnsi="Arial" w:cs="Arial"/>
          <w:color w:val="000000"/>
          <w:lang w:eastAsia="ru-RU"/>
        </w:rPr>
        <w:tab/>
      </w:r>
    </w:p>
    <w:p w:rsidR="00951B29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Ответственность за осуществление контроля качества несут все сотрудники 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="006472A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Все сотрудники 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Pr="00F23B11">
        <w:rPr>
          <w:rFonts w:ascii="Arial" w:eastAsia="Times New Roman" w:hAnsi="Arial" w:cs="Arial"/>
          <w:color w:val="000000"/>
          <w:lang w:eastAsia="ru-RU"/>
        </w:rPr>
        <w:t>ознакомлены с принципами 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процедурами контроля качества услуг, с принципами и правилами, касающимися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независимости установленными в 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="006472A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и приняли на себя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персональную ответственность за качество услуг, а также за соблюдение принципов 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правил независимости и этики.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951B29" w:rsidRP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7.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Сведения о внешних проверках 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деятельности </w:t>
      </w:r>
      <w:r w:rsidR="00CF62ED" w:rsidRPr="00832238">
        <w:rPr>
          <w:rFonts w:ascii="Arial" w:eastAsia="Times New Roman" w:hAnsi="Arial" w:cs="Arial"/>
          <w:b/>
          <w:color w:val="000000"/>
          <w:lang w:eastAsia="ru-RU"/>
        </w:rPr>
        <w:t>ООО «АК «ЦПА»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проведенных в течение 2019 – 2021 г. г. (с указанием контрольного (надзорного)</w:t>
      </w:r>
      <w:r w:rsidR="00CF62ED"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 (организации), года проведения проверок). Меры дисциплинарного</w:t>
      </w:r>
      <w:r w:rsidR="00CF62ED"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CF62ED"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иного воздействия, примененные в отношении </w:t>
      </w:r>
      <w:r w:rsidR="00CF62ED" w:rsidRPr="00832238">
        <w:rPr>
          <w:rFonts w:ascii="Arial" w:eastAsia="Times New Roman" w:hAnsi="Arial" w:cs="Arial"/>
          <w:b/>
          <w:color w:val="000000"/>
          <w:lang w:eastAsia="ru-RU"/>
        </w:rPr>
        <w:t>ООО «АК «</w:t>
      </w:r>
      <w:proofErr w:type="gramStart"/>
      <w:r w:rsidR="00CF62ED" w:rsidRPr="00832238">
        <w:rPr>
          <w:rFonts w:ascii="Arial" w:eastAsia="Times New Roman" w:hAnsi="Arial" w:cs="Arial"/>
          <w:b/>
          <w:color w:val="000000"/>
          <w:lang w:eastAsia="ru-RU"/>
        </w:rPr>
        <w:t xml:space="preserve">ЦПА» </w:t>
      </w:r>
      <w:r w:rsidR="0069229B"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CF62ED"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51B29"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течение 2021 – 2022 </w:t>
      </w:r>
      <w:proofErr w:type="spellStart"/>
      <w:r w:rsidR="00951B29"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proofErr w:type="spellEnd"/>
      <w:r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951B29" w:rsidRPr="008322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916EC2" w:rsidRPr="00F948CE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>20</w:t>
      </w:r>
      <w:r w:rsidR="00A82E75">
        <w:rPr>
          <w:rFonts w:ascii="Arial" w:eastAsia="Times New Roman" w:hAnsi="Arial" w:cs="Arial"/>
          <w:b/>
          <w:bCs/>
          <w:color w:val="000000"/>
          <w:lang w:eastAsia="ru-RU"/>
        </w:rPr>
        <w:t>21</w:t>
      </w:r>
      <w:r w:rsidRPr="00F23B11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 – </w:t>
      </w:r>
      <w:r w:rsidRPr="00F948CE">
        <w:rPr>
          <w:rFonts w:ascii="Arial" w:eastAsia="Times New Roman" w:hAnsi="Arial" w:cs="Arial"/>
          <w:bCs/>
          <w:color w:val="000000"/>
          <w:lang w:eastAsia="ru-RU"/>
        </w:rPr>
        <w:t xml:space="preserve">Плановый внешний контроль качества работы </w:t>
      </w:r>
      <w:r w:rsidR="00CF62ED" w:rsidRPr="00F948CE">
        <w:rPr>
          <w:rFonts w:ascii="Arial" w:eastAsia="Times New Roman" w:hAnsi="Arial" w:cs="Arial"/>
          <w:color w:val="000000"/>
          <w:lang w:eastAsia="ru-RU"/>
        </w:rPr>
        <w:t xml:space="preserve">ООО «АК «ЦПА» </w:t>
      </w:r>
      <w:r w:rsidR="0069229B" w:rsidRPr="00F948CE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F948CE">
        <w:rPr>
          <w:rFonts w:ascii="Arial" w:eastAsia="Times New Roman" w:hAnsi="Arial" w:cs="Arial"/>
          <w:bCs/>
          <w:color w:val="000000"/>
          <w:lang w:eastAsia="ru-RU"/>
        </w:rPr>
        <w:t>со</w:t>
      </w:r>
      <w:r w:rsidRPr="00F948CE">
        <w:rPr>
          <w:rFonts w:ascii="Arial" w:eastAsia="Times New Roman" w:hAnsi="Arial" w:cs="Arial"/>
          <w:bCs/>
          <w:color w:val="000000"/>
          <w:lang w:eastAsia="ru-RU"/>
        </w:rPr>
        <w:br/>
        <w:t xml:space="preserve">стороны СРО </w:t>
      </w:r>
      <w:r w:rsidR="00916EC2" w:rsidRPr="00F948CE">
        <w:rPr>
          <w:rFonts w:ascii="Arial" w:eastAsia="Times New Roman" w:hAnsi="Arial" w:cs="Arial"/>
          <w:bCs/>
          <w:color w:val="000000"/>
          <w:lang w:eastAsia="ru-RU"/>
        </w:rPr>
        <w:t xml:space="preserve">АСС Саморегулируемая организация аудиторов Ассоциация «Содружество» </w:t>
      </w:r>
    </w:p>
    <w:p w:rsidR="00F948CE" w:rsidRPr="00F948CE" w:rsidRDefault="00F948CE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F948CE">
        <w:rPr>
          <w:rFonts w:ascii="Arial" w:eastAsia="Times New Roman" w:hAnsi="Arial" w:cs="Arial"/>
          <w:bCs/>
          <w:color w:val="000000"/>
          <w:lang w:eastAsia="ru-RU"/>
        </w:rPr>
        <w:t>На момент публикации настоящего Отчета результаты не утверждены.</w:t>
      </w:r>
    </w:p>
    <w:p w:rsidR="00832238" w:rsidRDefault="00CF62ED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</w:r>
      <w:r w:rsidR="00F23B11" w:rsidRPr="00F948CE">
        <w:rPr>
          <w:rFonts w:ascii="Arial" w:eastAsia="Times New Roman" w:hAnsi="Arial" w:cs="Arial"/>
          <w:b/>
          <w:color w:val="000000"/>
          <w:lang w:eastAsia="ru-RU"/>
        </w:rPr>
        <w:t>8.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Заявление </w:t>
      </w:r>
      <w:r w:rsidR="00A82E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Генерального 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директора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«АК «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ЦПА»</w:t>
      </w:r>
      <w:r w:rsidR="00AA4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соблюдении аудиторской</w:t>
      </w:r>
      <w:r w:rsidR="00AA4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</w:t>
      </w:r>
      <w:r w:rsidR="00AA4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изацией и аудиторами требований 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профессиональной этики и</w:t>
      </w:r>
      <w:r w:rsidR="00AA4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независимости, предусмотренных статьей 8 Федерального закона от «30»</w:t>
      </w:r>
      <w:r w:rsidR="00AA4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декабря 2008 г. № 307-ФЗ «Об аудиторской деятельности»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В целях соблюдения сотрудниками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основополагающих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требований аудита (независимости, честности, объективности, конфиденциальности 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профессиональной этики) сотрудники, вне зависимости от наличия квалификационного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аттестата аудитора, обязаны придерживаться норм профессиональной этики,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установленных Кодексом этики.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AA437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lastRenderedPageBreak/>
        <w:t xml:space="preserve">Сотрудники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AA4378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информируются о требованиях независимости,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честности, объективности, конфиденциальности, соблюдения аудиторской тайны, а также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нормах профессионального поведения, установленных в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>. Не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менее одного раза в год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AA4378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получает письменные подтверждения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соблюдения ее политики и процедур в области независимости от всего персонала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организации, который должен быть независим в соответствии с этическими требованиями.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и все сотрудники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AA4378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должны быть</w:t>
      </w:r>
      <w:r w:rsidR="00AA437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независимы от </w:t>
      </w:r>
      <w:proofErr w:type="spellStart"/>
      <w:r w:rsidRPr="00F23B11">
        <w:rPr>
          <w:rFonts w:ascii="Arial" w:eastAsia="Times New Roman" w:hAnsi="Arial" w:cs="Arial"/>
          <w:color w:val="000000"/>
          <w:lang w:eastAsia="ru-RU"/>
        </w:rPr>
        <w:t>аудируемого</w:t>
      </w:r>
      <w:proofErr w:type="spellEnd"/>
      <w:r w:rsidRPr="00F23B11">
        <w:rPr>
          <w:rFonts w:ascii="Arial" w:eastAsia="Times New Roman" w:hAnsi="Arial" w:cs="Arial"/>
          <w:color w:val="000000"/>
          <w:lang w:eastAsia="ru-RU"/>
        </w:rPr>
        <w:t xml:space="preserve"> лица и третьих лиц. Независимость сотрудников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AA4378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рассматривается как по формальным, так и по фактическим</w:t>
      </w:r>
      <w:r w:rsidR="00AA437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обстоятельствам. </w:t>
      </w:r>
    </w:p>
    <w:p w:rsidR="00832238" w:rsidRDefault="00CF62ED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AA4378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выявляет и оценивает обстоятельства и</w:t>
      </w:r>
      <w:r w:rsidR="00AA437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отношения, создающие угрозы ее независимости, и с помощью мер предосторожности</w:t>
      </w:r>
      <w:r w:rsidR="00AA437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предпринимает соответствующие действия по их устранению или сведению до приемлемого</w:t>
      </w:r>
      <w:r w:rsidR="00AA437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уровня.</w:t>
      </w:r>
      <w:r>
        <w:rPr>
          <w:rFonts w:ascii="Arial" w:eastAsia="Times New Roman" w:hAnsi="Arial" w:cs="Arial"/>
          <w:color w:val="000000"/>
          <w:lang w:eastAsia="ru-RU"/>
        </w:rPr>
        <w:tab/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AA4378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применяются следующие, существующие в структуре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управления и заложенные в ее процедурах контроля, меры предосторожности: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правила и процедуры, направленные на контроль и мониторинг качества работ,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выполняемых в ходе проверки;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политика документирования сохранения независимости, направленная на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выявление угроз независимости, оценку их значимости, определение и применение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мер предосторожности по их устранению или, если они оказывается значимыми,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сведению до приемлемого уровня;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внутренние правила и процедуры контроля за соблюдением независимости ООО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="00CF62ED">
        <w:rPr>
          <w:rFonts w:ascii="Arial" w:eastAsia="Times New Roman" w:hAnsi="Arial" w:cs="Arial"/>
          <w:color w:val="000000"/>
          <w:lang w:eastAsia="ru-RU"/>
        </w:rPr>
        <w:t>«АК «ЦПА»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правила и процедуры, позволяющие выявлять заинтересованность или характер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отношений между сотрудниками, или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Pr="00F23B11">
        <w:rPr>
          <w:rFonts w:ascii="Arial" w:eastAsia="Times New Roman" w:hAnsi="Arial" w:cs="Arial"/>
          <w:color w:val="000000"/>
          <w:lang w:eastAsia="ru-RU"/>
        </w:rPr>
        <w:t>», с одной стороны, 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F23B11">
        <w:rPr>
          <w:rFonts w:ascii="Arial" w:eastAsia="Times New Roman" w:hAnsi="Arial" w:cs="Arial"/>
          <w:color w:val="000000"/>
          <w:lang w:eastAsia="ru-RU"/>
        </w:rPr>
        <w:t>аудируемым</w:t>
      </w:r>
      <w:proofErr w:type="spellEnd"/>
      <w:r w:rsidRPr="00F23B11">
        <w:rPr>
          <w:rFonts w:ascii="Arial" w:eastAsia="Times New Roman" w:hAnsi="Arial" w:cs="Arial"/>
          <w:color w:val="000000"/>
          <w:lang w:eastAsia="ru-RU"/>
        </w:rPr>
        <w:t xml:space="preserve"> лицом, с другой стороны;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привлечение сотрудников, не связанных с проверкой, к оказанию </w:t>
      </w:r>
      <w:proofErr w:type="spellStart"/>
      <w:r w:rsidRPr="00F23B11">
        <w:rPr>
          <w:rFonts w:ascii="Arial" w:eastAsia="Times New Roman" w:hAnsi="Arial" w:cs="Arial"/>
          <w:color w:val="000000"/>
          <w:lang w:eastAsia="ru-RU"/>
        </w:rPr>
        <w:t>аудируемому</w:t>
      </w:r>
      <w:proofErr w:type="spellEnd"/>
      <w:r w:rsidRPr="00F23B11">
        <w:rPr>
          <w:rFonts w:ascii="Arial" w:eastAsia="Times New Roman" w:hAnsi="Arial" w:cs="Arial"/>
          <w:color w:val="000000"/>
          <w:lang w:eastAsia="ru-RU"/>
        </w:rPr>
        <w:t xml:space="preserve"> лицу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иных услуг;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своевременное доведение информации о правилах и процедурах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863300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и о любых изменениях к ним до сведения всех сотрудников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863300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и организация их обучения;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выведение из проверки сотрудников, финансовая заинтересованность которых в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F23B11">
        <w:rPr>
          <w:rFonts w:ascii="Arial" w:eastAsia="Times New Roman" w:hAnsi="Arial" w:cs="Arial"/>
          <w:color w:val="000000"/>
          <w:lang w:eastAsia="ru-RU"/>
        </w:rPr>
        <w:t>аудируемом</w:t>
      </w:r>
      <w:proofErr w:type="spellEnd"/>
      <w:r w:rsidRPr="00F23B11">
        <w:rPr>
          <w:rFonts w:ascii="Arial" w:eastAsia="Times New Roman" w:hAnsi="Arial" w:cs="Arial"/>
          <w:color w:val="000000"/>
          <w:lang w:eastAsia="ru-RU"/>
        </w:rPr>
        <w:t xml:space="preserve"> лице или отношения которых с </w:t>
      </w:r>
      <w:proofErr w:type="spellStart"/>
      <w:r w:rsidRPr="00F23B11">
        <w:rPr>
          <w:rFonts w:ascii="Arial" w:eastAsia="Times New Roman" w:hAnsi="Arial" w:cs="Arial"/>
          <w:color w:val="000000"/>
          <w:lang w:eastAsia="ru-RU"/>
        </w:rPr>
        <w:t>аудируемым</w:t>
      </w:r>
      <w:proofErr w:type="spellEnd"/>
      <w:r w:rsidRPr="00F23B11">
        <w:rPr>
          <w:rFonts w:ascii="Arial" w:eastAsia="Times New Roman" w:hAnsi="Arial" w:cs="Arial"/>
          <w:color w:val="000000"/>
          <w:lang w:eastAsia="ru-RU"/>
        </w:rPr>
        <w:t xml:space="preserve"> лицом могут создать угрозу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независимости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F948CE" w:rsidRDefault="00832238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иректор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863300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 xml:space="preserve">подтверждает, что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863300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соблюдает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  <w:t>требования в отношении соблюдения независимости, установленные законодательством,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br/>
        <w:t>регулирующим аудиторскую деятельность, включая требования по проведению внутренней</w:t>
      </w:r>
      <w:r w:rsidR="0086330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23B11" w:rsidRPr="00F23B11">
        <w:rPr>
          <w:rFonts w:ascii="Arial" w:eastAsia="Times New Roman" w:hAnsi="Arial" w:cs="Arial"/>
          <w:color w:val="000000"/>
          <w:lang w:eastAsia="ru-RU"/>
        </w:rPr>
        <w:t>проверки соблюдения независимости.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F948CE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Сведения о принятой в аудиторской организации системе вознаграждения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руководства аудиторской организации, руководителей аудита (в том числе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основные факторы, оказывающие влияние на размер вознаграждения).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Руководители аудита являются работниками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BB3A0C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и система их</w:t>
      </w:r>
      <w:r w:rsidR="00BB3A0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вознаграждения регулируется соответствующим Положением об оплате труда.</w:t>
      </w:r>
      <w:r w:rsidR="00F948CE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Вознаграждение руководителей аудита состоит из </w:t>
      </w:r>
      <w:r w:rsidR="00F948CE">
        <w:rPr>
          <w:rFonts w:ascii="Arial" w:eastAsia="Times New Roman" w:hAnsi="Arial" w:cs="Arial"/>
          <w:color w:val="000000"/>
          <w:lang w:eastAsia="ru-RU"/>
        </w:rPr>
        <w:t xml:space="preserve">сдельных расценок, </w:t>
      </w:r>
      <w:r w:rsidRPr="00F23B11">
        <w:rPr>
          <w:rFonts w:ascii="Arial" w:eastAsia="Times New Roman" w:hAnsi="Arial" w:cs="Arial"/>
          <w:color w:val="000000"/>
          <w:lang w:eastAsia="ru-RU"/>
        </w:rPr>
        <w:t>должностного оклада, премии по</w:t>
      </w:r>
      <w:r w:rsidR="00F948C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результатам работы за месяц, надбавок, компенсаций и доплат. </w:t>
      </w:r>
      <w:r w:rsidR="00F948CE">
        <w:rPr>
          <w:rFonts w:ascii="Arial" w:eastAsia="Times New Roman" w:hAnsi="Arial" w:cs="Arial"/>
          <w:color w:val="000000"/>
          <w:lang w:eastAsia="ru-RU"/>
        </w:rPr>
        <w:t>О</w:t>
      </w:r>
      <w:r w:rsidRPr="00F23B11">
        <w:rPr>
          <w:rFonts w:ascii="Arial" w:eastAsia="Times New Roman" w:hAnsi="Arial" w:cs="Arial"/>
          <w:color w:val="000000"/>
          <w:lang w:eastAsia="ru-RU"/>
        </w:rPr>
        <w:t>кончательн</w:t>
      </w:r>
      <w:r w:rsidR="00F948CE">
        <w:rPr>
          <w:rFonts w:ascii="Arial" w:eastAsia="Times New Roman" w:hAnsi="Arial" w:cs="Arial"/>
          <w:color w:val="000000"/>
          <w:lang w:eastAsia="ru-RU"/>
        </w:rPr>
        <w:t>ая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сумм</w:t>
      </w:r>
      <w:r w:rsidR="00F948CE">
        <w:rPr>
          <w:rFonts w:ascii="Arial" w:eastAsia="Times New Roman" w:hAnsi="Arial" w:cs="Arial"/>
          <w:color w:val="000000"/>
          <w:lang w:eastAsia="ru-RU"/>
        </w:rPr>
        <w:t>а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вознаграждения руководителей аудита утвержд</w:t>
      </w:r>
      <w:r w:rsidR="00F948CE">
        <w:rPr>
          <w:rFonts w:ascii="Arial" w:eastAsia="Times New Roman" w:hAnsi="Arial" w:cs="Arial"/>
          <w:color w:val="000000"/>
          <w:lang w:eastAsia="ru-RU"/>
        </w:rPr>
        <w:t>ается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948CE">
        <w:rPr>
          <w:rFonts w:ascii="Arial" w:eastAsia="Times New Roman" w:hAnsi="Arial" w:cs="Arial"/>
          <w:color w:val="000000"/>
          <w:lang w:eastAsia="ru-RU"/>
        </w:rPr>
        <w:t>Генеральным д</w:t>
      </w:r>
      <w:r w:rsidRPr="00F23B11">
        <w:rPr>
          <w:rFonts w:ascii="Arial" w:eastAsia="Times New Roman" w:hAnsi="Arial" w:cs="Arial"/>
          <w:color w:val="000000"/>
          <w:lang w:eastAsia="ru-RU"/>
        </w:rPr>
        <w:t>иректор</w:t>
      </w:r>
      <w:r w:rsidR="00F948CE">
        <w:rPr>
          <w:rFonts w:ascii="Arial" w:eastAsia="Times New Roman" w:hAnsi="Arial" w:cs="Arial"/>
          <w:color w:val="000000"/>
          <w:lang w:eastAsia="ru-RU"/>
        </w:rPr>
        <w:t>ом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 после оценки работы каждого </w:t>
      </w:r>
      <w:r w:rsidR="00F948CE">
        <w:rPr>
          <w:rFonts w:ascii="Arial" w:eastAsia="Times New Roman" w:hAnsi="Arial" w:cs="Arial"/>
          <w:color w:val="000000"/>
          <w:lang w:eastAsia="ru-RU"/>
        </w:rPr>
        <w:t>р</w:t>
      </w:r>
      <w:r w:rsidRPr="00F23B11">
        <w:rPr>
          <w:rFonts w:ascii="Arial" w:eastAsia="Times New Roman" w:hAnsi="Arial" w:cs="Arial"/>
          <w:color w:val="000000"/>
          <w:lang w:eastAsia="ru-RU"/>
        </w:rPr>
        <w:t>уководителя аудита за</w:t>
      </w:r>
      <w:r w:rsidR="00F948C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соответствующий период.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F948CE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При оценке учитывается следующее: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качество работы руководителя аудита и обслуживания клиентов;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достижение запланированных показателей доходности;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лидерские качества и приверженность ценностям Компании.</w:t>
      </w:r>
    </w:p>
    <w:p w:rsidR="00F948CE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10. Описание принимаемых аудиторской организацией мер по обеспечению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ротации руководителей аудита</w:t>
      </w:r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</w:p>
    <w:p w:rsidR="00F948CE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Для соблюдения работниками требования независимости при непосредственном оказании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аудиторских услуг и своевременного распознавания угрозы близкого знакомства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руководство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 xml:space="preserve">анализирует взаимоотношения </w:t>
      </w:r>
      <w:r w:rsidR="00CF62ED">
        <w:rPr>
          <w:rFonts w:ascii="Arial" w:eastAsia="Times New Roman" w:hAnsi="Arial" w:cs="Arial"/>
          <w:color w:val="000000"/>
          <w:lang w:eastAsia="ru-RU"/>
        </w:rPr>
        <w:t>«АК «ЦПА»</w:t>
      </w:r>
      <w:r w:rsidR="002226A1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с клиентами с целью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выявления случаев, которые наносят ущерб независимости или содержат признаки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нанесения ущерба в виде угрозы близкого знакомства;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в случае каждого последующего аудита бухгалтерской (финансовой) отчетности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конкретного </w:t>
      </w:r>
      <w:proofErr w:type="spellStart"/>
      <w:r w:rsidRPr="00F23B11">
        <w:rPr>
          <w:rFonts w:ascii="Arial" w:eastAsia="Times New Roman" w:hAnsi="Arial" w:cs="Arial"/>
          <w:color w:val="000000"/>
          <w:lang w:eastAsia="ru-RU"/>
        </w:rPr>
        <w:t>аудируемого</w:t>
      </w:r>
      <w:proofErr w:type="spellEnd"/>
      <w:r w:rsidRPr="00F23B11">
        <w:rPr>
          <w:rFonts w:ascii="Arial" w:eastAsia="Times New Roman" w:hAnsi="Arial" w:cs="Arial"/>
          <w:color w:val="000000"/>
          <w:lang w:eastAsia="ru-RU"/>
        </w:rPr>
        <w:t xml:space="preserve"> лица при необходимости производит замену в составе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аудиторской группы из числа рядовых членов группы и/или контролеров качества;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производит периодическую (в соответствии с требованиями Правил независимости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аудиторов и аудиторских организаций и внутрифирменных стандартов) смену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руководителя аудита задания по аудиту бухгалтерской (финансовой) отчетности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конкретного </w:t>
      </w:r>
      <w:proofErr w:type="spellStart"/>
      <w:r w:rsidRPr="00F23B11">
        <w:rPr>
          <w:rFonts w:ascii="Arial" w:eastAsia="Times New Roman" w:hAnsi="Arial" w:cs="Arial"/>
          <w:color w:val="000000"/>
          <w:lang w:eastAsia="ru-RU"/>
        </w:rPr>
        <w:t>аудируемого</w:t>
      </w:r>
      <w:proofErr w:type="spellEnd"/>
      <w:r w:rsidRPr="00F23B11">
        <w:rPr>
          <w:rFonts w:ascii="Arial" w:eastAsia="Times New Roman" w:hAnsi="Arial" w:cs="Arial"/>
          <w:color w:val="000000"/>
          <w:lang w:eastAsia="ru-RU"/>
        </w:rPr>
        <w:t xml:space="preserve"> лица, в случае необходимости;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производит периодическую (в соответствии с требованиями Правил независимости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аудиторов и аудиторских организаций и внутрифирменных стандартов) смену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руководителя аудита задания по аудиту бухгалтерской (финансовой) отчетности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конкретного </w:t>
      </w:r>
      <w:proofErr w:type="spellStart"/>
      <w:r w:rsidRPr="00F23B11">
        <w:rPr>
          <w:rFonts w:ascii="Arial" w:eastAsia="Times New Roman" w:hAnsi="Arial" w:cs="Arial"/>
          <w:color w:val="000000"/>
          <w:lang w:eastAsia="ru-RU"/>
        </w:rPr>
        <w:t>аудируемого</w:t>
      </w:r>
      <w:proofErr w:type="spellEnd"/>
      <w:r w:rsidRPr="00F23B11">
        <w:rPr>
          <w:rFonts w:ascii="Arial" w:eastAsia="Times New Roman" w:hAnsi="Arial" w:cs="Arial"/>
          <w:color w:val="000000"/>
          <w:lang w:eastAsia="ru-RU"/>
        </w:rPr>
        <w:t xml:space="preserve"> лица, являющегося организацией, ценные бумаги которых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допущены к организованным торгам.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F948CE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При установлении критериев, позволяющих выявить необходимость принятия мер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безопасности в отношении угрозы независимости или иного негативного влияния на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качество выполнения задания,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2F1BC9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учитывает:</w:t>
      </w:r>
      <w:r w:rsidR="00F948CE">
        <w:rPr>
          <w:rFonts w:ascii="Arial" w:eastAsia="Times New Roman" w:hAnsi="Arial" w:cs="Arial"/>
          <w:color w:val="000000"/>
          <w:lang w:eastAsia="ru-RU"/>
        </w:rPr>
        <w:tab/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характер задания, в том числе насколько оно является предметом публичного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интереса;</w:t>
      </w: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sym w:font="Wingdings" w:char="F0D8"/>
      </w:r>
      <w:r w:rsidRPr="00F23B11">
        <w:rPr>
          <w:rFonts w:ascii="Wingdings" w:eastAsia="Times New Roman" w:hAnsi="Wingdings" w:cs="Times New Roman"/>
          <w:color w:val="000000"/>
          <w:lang w:eastAsia="ru-RU"/>
        </w:rPr>
        <w:t></w:t>
      </w:r>
      <w:r w:rsidRPr="00F23B11">
        <w:rPr>
          <w:rFonts w:ascii="Arial" w:eastAsia="Times New Roman" w:hAnsi="Arial" w:cs="Arial"/>
          <w:color w:val="000000"/>
          <w:lang w:eastAsia="ru-RU"/>
        </w:rPr>
        <w:t>продолжительность работы сотрудников над конкретным заданием.</w:t>
      </w:r>
    </w:p>
    <w:p w:rsidR="00832238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 xml:space="preserve">Политика ротации руководителей аудита </w:t>
      </w:r>
      <w:r w:rsidR="00CF62ED">
        <w:rPr>
          <w:rFonts w:ascii="Arial" w:eastAsia="Times New Roman" w:hAnsi="Arial" w:cs="Arial"/>
          <w:color w:val="000000"/>
          <w:lang w:eastAsia="ru-RU"/>
        </w:rPr>
        <w:t>ООО «АК «ЦПА»</w:t>
      </w:r>
      <w:r w:rsidR="002F1BC9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соответствует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требованиям законодательства, регулирующего аудиторскую деятельность.</w:t>
      </w:r>
    </w:p>
    <w:p w:rsidR="00CF62ED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t>Мы отслеживаем ротации руководителей аудита, осуществляющих руководство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аудиторской проверкой одного и того же общественно-значимого хозяйствующего субъекта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 xml:space="preserve">(включая </w:t>
      </w:r>
      <w:proofErr w:type="spellStart"/>
      <w:r w:rsidRPr="00F23B11">
        <w:rPr>
          <w:rFonts w:ascii="Arial" w:eastAsia="Times New Roman" w:hAnsi="Arial" w:cs="Arial"/>
          <w:color w:val="000000"/>
          <w:lang w:eastAsia="ru-RU"/>
        </w:rPr>
        <w:t>аудируемых</w:t>
      </w:r>
      <w:proofErr w:type="spellEnd"/>
      <w:r w:rsidRPr="00F23B11">
        <w:rPr>
          <w:rFonts w:ascii="Arial" w:eastAsia="Times New Roman" w:hAnsi="Arial" w:cs="Arial"/>
          <w:color w:val="000000"/>
          <w:lang w:eastAsia="ru-RU"/>
        </w:rPr>
        <w:t xml:space="preserve"> лиц, являющихся организацией, ценные бумаги которых допущены к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организованным торгам) и осуществляем ее в соответствии с требованиями Правил</w:t>
      </w:r>
      <w:r w:rsidRPr="00F23B11">
        <w:rPr>
          <w:rFonts w:ascii="Arial" w:eastAsia="Times New Roman" w:hAnsi="Arial" w:cs="Arial"/>
          <w:color w:val="000000"/>
          <w:lang w:eastAsia="ru-RU"/>
        </w:rPr>
        <w:br/>
        <w:t>независимости аудиторов и аудиторских организаций и внутрифирменных стандартов таким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образом, чтобы с клиентами работали руководители аудита, обладающие необходимыми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знаниями и навыками, которые позволят не допустить снижения качества предоставляемых</w:t>
      </w:r>
      <w:r w:rsidR="00CF62E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color w:val="000000"/>
          <w:lang w:eastAsia="ru-RU"/>
        </w:rPr>
        <w:t>услуг.</w:t>
      </w:r>
      <w:r w:rsidR="00CF62ED">
        <w:rPr>
          <w:rFonts w:ascii="Arial" w:eastAsia="Times New Roman" w:hAnsi="Arial" w:cs="Arial"/>
          <w:color w:val="000000"/>
          <w:lang w:eastAsia="ru-RU"/>
        </w:rPr>
        <w:tab/>
      </w:r>
    </w:p>
    <w:p w:rsidR="00A82E75" w:rsidRDefault="00F23B11" w:rsidP="0083223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color w:val="000000"/>
          <w:lang w:eastAsia="ru-RU"/>
        </w:rPr>
        <w:br/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Перечень общественно значимых организаций, которым оказаны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аудиторские услуги в течение 2021 г.</w:t>
      </w:r>
    </w:p>
    <w:p w:rsidR="00A82E75" w:rsidRPr="00F948CE" w:rsidRDefault="00A82E75" w:rsidP="00832238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48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Отсутствуют</w:t>
      </w:r>
      <w:r w:rsidR="00F948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F23B11" w:rsidRDefault="00F23B11" w:rsidP="0080320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12. Сведения</w:t>
      </w:r>
      <w:r w:rsidR="00565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выручке </w:t>
      </w:r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«АК «</w:t>
      </w:r>
      <w:proofErr w:type="gramStart"/>
      <w:r w:rsidR="00CF6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ЦПА»</w:t>
      </w:r>
      <w:r w:rsidR="0056593A" w:rsidRPr="00F23B1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</w:t>
      </w:r>
      <w:proofErr w:type="gramEnd"/>
      <w:r w:rsidRPr="00F23B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2021 год (в тыс. руб.):</w:t>
      </w:r>
    </w:p>
    <w:p w:rsidR="00832238" w:rsidRPr="00F23B11" w:rsidRDefault="00832238" w:rsidP="0080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F23B11" w:rsidRPr="00F23B11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Величина выручки от оказания аудиторских услуг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прочих связанных с аудиторской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деятельностью услуг, в т. ч.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948CE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827,00</w:t>
            </w:r>
          </w:p>
        </w:tc>
      </w:tr>
      <w:tr w:rsidR="00F23B11" w:rsidRPr="00F23B11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23B11" w:rsidP="00803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 xml:space="preserve">- величина выручки от оказания аудиторских услуг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948CE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255,00</w:t>
            </w:r>
          </w:p>
        </w:tc>
      </w:tr>
      <w:tr w:rsidR="00F23B11" w:rsidRPr="00F23B11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23B11" w:rsidP="0083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- величина выручки от оказания прочих связанных с</w:t>
            </w:r>
            <w:r w:rsidR="008322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аудиторской деятельностью услуг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948CE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572,00</w:t>
            </w:r>
          </w:p>
        </w:tc>
      </w:tr>
      <w:tr w:rsidR="00F23B11" w:rsidRPr="00F23B11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23B11" w:rsidP="0083223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Величина выручки от оказания</w:t>
            </w:r>
            <w:r w:rsidR="0083223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аудиторских услуг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про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их связанных с аудиторской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деятельностью услуг общественно значимым</w:t>
            </w:r>
            <w:r w:rsidR="00CF62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организациям, в т. ч.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832238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F23B11" w:rsidRPr="00F23B11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- величина выручки от оказания аудиторских услуг</w:t>
            </w:r>
            <w:r w:rsidR="00CF6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общественно значимым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832238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F23B11" w:rsidRPr="00F23B11" w:rsidTr="00832238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23B11" w:rsidP="00CF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- величина выручки от оказания прочих связанных с</w:t>
            </w:r>
            <w:r w:rsidR="00CF6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аудиторской деятельностью услуг общественно</w:t>
            </w:r>
            <w:r w:rsidR="00CF62E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значимым организациям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23B11" w:rsidRPr="00F23B11" w:rsidRDefault="00F23B11" w:rsidP="00832238">
            <w:pPr>
              <w:spacing w:after="0" w:line="240" w:lineRule="auto"/>
              <w:ind w:left="4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B11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</w:tbl>
    <w:p w:rsidR="00D242B9" w:rsidRDefault="00D242B9" w:rsidP="0080320B">
      <w:pPr>
        <w:jc w:val="both"/>
      </w:pPr>
    </w:p>
    <w:sectPr w:rsidR="00D242B9" w:rsidSect="008E5F0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79"/>
    <w:rsid w:val="00144DA6"/>
    <w:rsid w:val="0014733F"/>
    <w:rsid w:val="001A6B79"/>
    <w:rsid w:val="001B24DB"/>
    <w:rsid w:val="001F4F43"/>
    <w:rsid w:val="002226A1"/>
    <w:rsid w:val="0028319D"/>
    <w:rsid w:val="00284344"/>
    <w:rsid w:val="002C7F18"/>
    <w:rsid w:val="002F1BC9"/>
    <w:rsid w:val="002F2AEF"/>
    <w:rsid w:val="00316CBB"/>
    <w:rsid w:val="0034462B"/>
    <w:rsid w:val="003637B8"/>
    <w:rsid w:val="00377523"/>
    <w:rsid w:val="00457DA3"/>
    <w:rsid w:val="0049727D"/>
    <w:rsid w:val="004B79C4"/>
    <w:rsid w:val="004E2BE3"/>
    <w:rsid w:val="0053394E"/>
    <w:rsid w:val="00553342"/>
    <w:rsid w:val="00564760"/>
    <w:rsid w:val="0056593A"/>
    <w:rsid w:val="00581DDE"/>
    <w:rsid w:val="005A2D34"/>
    <w:rsid w:val="006472A1"/>
    <w:rsid w:val="0069229B"/>
    <w:rsid w:val="006C4E7D"/>
    <w:rsid w:val="007711F4"/>
    <w:rsid w:val="00784CD5"/>
    <w:rsid w:val="0080320B"/>
    <w:rsid w:val="00832238"/>
    <w:rsid w:val="00863300"/>
    <w:rsid w:val="008918B3"/>
    <w:rsid w:val="00893B75"/>
    <w:rsid w:val="008A11DB"/>
    <w:rsid w:val="008E5F02"/>
    <w:rsid w:val="008F17CA"/>
    <w:rsid w:val="00916EC2"/>
    <w:rsid w:val="00951B29"/>
    <w:rsid w:val="00A27FE0"/>
    <w:rsid w:val="00A82E75"/>
    <w:rsid w:val="00AA4378"/>
    <w:rsid w:val="00AE35F4"/>
    <w:rsid w:val="00B463AE"/>
    <w:rsid w:val="00BA3088"/>
    <w:rsid w:val="00BB3A0C"/>
    <w:rsid w:val="00C85D4C"/>
    <w:rsid w:val="00CF62ED"/>
    <w:rsid w:val="00D242B9"/>
    <w:rsid w:val="00D45EA0"/>
    <w:rsid w:val="00DC0C96"/>
    <w:rsid w:val="00DE3028"/>
    <w:rsid w:val="00E11112"/>
    <w:rsid w:val="00E40C10"/>
    <w:rsid w:val="00E65878"/>
    <w:rsid w:val="00F23B11"/>
    <w:rsid w:val="00F948CE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A20B"/>
  <w15:chartTrackingRefBased/>
  <w15:docId w15:val="{0617E94D-8504-4F85-BAD2-5322CB1D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3B11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3B1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F23B11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F23B1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F23B11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character" w:customStyle="1" w:styleId="js-extracted-address">
    <w:name w:val="js-extracted-address"/>
    <w:basedOn w:val="a0"/>
    <w:rsid w:val="00E65878"/>
  </w:style>
  <w:style w:type="character" w:customStyle="1" w:styleId="mail-message-map-nobreak">
    <w:name w:val="mail-message-map-nobreak"/>
    <w:basedOn w:val="a0"/>
    <w:rsid w:val="00E65878"/>
  </w:style>
  <w:style w:type="character" w:styleId="a3">
    <w:name w:val="Hyperlink"/>
    <w:basedOn w:val="a0"/>
    <w:uiPriority w:val="99"/>
    <w:semiHidden/>
    <w:unhideWhenUsed/>
    <w:rsid w:val="00893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akc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66</cp:revision>
  <dcterms:created xsi:type="dcterms:W3CDTF">2023-01-31T06:55:00Z</dcterms:created>
  <dcterms:modified xsi:type="dcterms:W3CDTF">2023-02-11T11:51:00Z</dcterms:modified>
</cp:coreProperties>
</file>